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bookmarkStart w:id="0" w:name="_GoBack" w:displacedByCustomXml="prev"/>
        <w:bookmarkEnd w:id="0" w:displacedByCustomXml="prev"/>
        <w:p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-669207</wp:posOffset>
                    </wp:positionH>
                    <wp:positionV relativeFrom="page">
                      <wp:posOffset>985962</wp:posOffset>
                    </wp:positionV>
                    <wp:extent cx="7125167" cy="5295568"/>
                    <wp:effectExtent l="19050" t="19050" r="19050" b="1968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5295568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21E43" w:rsidRPr="00116596" w:rsidRDefault="00F21E43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F21E43" w:rsidRDefault="00F21E43" w:rsidP="00055BC9">
                                <w:pPr>
                                  <w:jc w:val="center"/>
                                </w:pPr>
                              </w:p>
                              <w:p w:rsidR="00F21E43" w:rsidRDefault="00F21E43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F21E43" w:rsidRDefault="00F21E43" w:rsidP="00491366"/>
                              <w:p w:rsidR="00F21E43" w:rsidRDefault="00F21E43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3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Pr="0021074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Gammes et fréquences minimums de maintenance préventive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  <w:p w:rsidR="00F21E43" w:rsidRDefault="00F21E43" w:rsidP="00EE2916">
                                <w:pPr>
                                  <w:jc w:val="center"/>
                                  <w:rPr>
                                    <w:rFonts w:ascii="Marianne Light" w:eastAsiaTheme="majorEastAsia" w:hAnsi="Marianne Light" w:cstheme="majorBidi"/>
                                    <w:color w:val="000000" w:themeColor="text1"/>
                                    <w:spacing w:val="-20"/>
                                    <w:sz w:val="40"/>
                                    <w:szCs w:val="40"/>
                                  </w:rPr>
                                </w:pPr>
                              </w:p>
                              <w:p w:rsidR="00F21E43" w:rsidRPr="00EE2916" w:rsidRDefault="0074541A" w:rsidP="00EE2916">
                                <w:pPr>
                                  <w:jc w:val="center"/>
                                  <w:rPr>
                                    <w:rFonts w:ascii="Marianne Light" w:eastAsiaTheme="majorEastAsia" w:hAnsi="Marianne Light" w:cstheme="majorBidi"/>
                                    <w:color w:val="000000" w:themeColor="text1"/>
                                    <w:spacing w:val="-20"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="Marianne Light" w:eastAsiaTheme="majorEastAsia" w:hAnsi="Marianne Light" w:cstheme="majorBidi"/>
                                    <w:color w:val="000000" w:themeColor="text1"/>
                                    <w:spacing w:val="-20"/>
                                    <w:sz w:val="40"/>
                                    <w:szCs w:val="40"/>
                                  </w:rPr>
                                  <w:t>Ponts roulants et moyens de levage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7pt;margin-top:77.65pt;width:561.05pt;height:416.9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" fillcolor="#54849a [3208]" strokecolor="white [3201]" strokeweight="2.25pt">
                    <v:stroke endcap="round"/>
                    <v:textbox>
                      <w:txbxContent>
                        <w:p w:rsidR="00F21E43" w:rsidRPr="00116596" w:rsidRDefault="00F21E43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F21E43" w:rsidRDefault="00F21E43" w:rsidP="00055BC9">
                          <w:pPr>
                            <w:jc w:val="center"/>
                          </w:pPr>
                        </w:p>
                        <w:p w:rsidR="00F21E43" w:rsidRDefault="00F21E43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F21E43" w:rsidRDefault="00F21E43" w:rsidP="00491366"/>
                        <w:p w:rsidR="00F21E43" w:rsidRDefault="00F21E43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3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Pr="0021074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Gammes et fréquences minimums de maintenance préventive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  <w:p w:rsidR="00F21E43" w:rsidRDefault="00F21E43" w:rsidP="00EE2916">
                          <w:pPr>
                            <w:jc w:val="center"/>
                            <w:rPr>
                              <w:rFonts w:ascii="Marianne Light" w:eastAsiaTheme="majorEastAsia" w:hAnsi="Marianne Light" w:cstheme="majorBidi"/>
                              <w:color w:val="000000" w:themeColor="text1"/>
                              <w:spacing w:val="-20"/>
                              <w:sz w:val="40"/>
                              <w:szCs w:val="40"/>
                            </w:rPr>
                          </w:pPr>
                        </w:p>
                        <w:p w:rsidR="00F21E43" w:rsidRPr="00EE2916" w:rsidRDefault="0074541A" w:rsidP="00EE2916">
                          <w:pPr>
                            <w:jc w:val="center"/>
                            <w:rPr>
                              <w:rFonts w:ascii="Marianne Light" w:eastAsiaTheme="majorEastAsia" w:hAnsi="Marianne Light" w:cstheme="majorBidi"/>
                              <w:color w:val="000000" w:themeColor="text1"/>
                              <w:spacing w:val="-20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Marianne Light" w:eastAsiaTheme="majorEastAsia" w:hAnsi="Marianne Light" w:cstheme="majorBidi"/>
                              <w:color w:val="000000" w:themeColor="text1"/>
                              <w:spacing w:val="-20"/>
                              <w:sz w:val="40"/>
                              <w:szCs w:val="40"/>
                            </w:rPr>
                            <w:t>Ponts roulants et moyens de levage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21E43" w:rsidRDefault="00F21E43" w:rsidP="003F393D">
                                <w:pPr>
                                  <w:pStyle w:val="Sansinterligne"/>
                                  <w:spacing w:after="240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NON PROTEGE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:rsidR="00F21E43" w:rsidRDefault="00F21E43" w:rsidP="003F393D">
                          <w:pPr>
                            <w:pStyle w:val="Sansinterligne"/>
                            <w:spacing w:after="240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NON PROTEGE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:rsidR="00491366" w:rsidRDefault="00491366" w:rsidP="00410AFD"/>
        <w:p w:rsidR="00491366" w:rsidRDefault="00491366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>
          <w:pPr>
            <w:jc w:val="left"/>
          </w:pPr>
        </w:p>
        <w:p w:rsidR="00491366" w:rsidRDefault="00491366" w:rsidP="00410AFD"/>
        <w:p w:rsidR="00A62094" w:rsidRDefault="00A62094" w:rsidP="00410AFD">
          <w:pPr>
            <w:sectPr w:rsidR="00A62094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6E109D" w:rsidRPr="0074541A" w:rsidRDefault="006E109D" w:rsidP="0074541A">
          <w:pPr>
            <w:autoSpaceDE w:val="0"/>
            <w:autoSpaceDN w:val="0"/>
            <w:adjustRightInd w:val="0"/>
            <w:spacing w:after="100" w:afterAutospacing="1" w:line="240" w:lineRule="auto"/>
            <w:jc w:val="center"/>
            <w:rPr>
              <w:rFonts w:ascii="Calibri" w:hAnsi="Calibri" w:cs="Calibri"/>
              <w:szCs w:val="20"/>
            </w:rPr>
          </w:pP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  <w:u w:val="single"/>
            </w:rPr>
          </w:pPr>
          <w:r w:rsidRPr="0074541A">
            <w:rPr>
              <w:rFonts w:ascii="Calibri" w:hAnsi="Calibri" w:cs="Calibri"/>
              <w:szCs w:val="20"/>
              <w:u w:val="single"/>
            </w:rPr>
            <w:t xml:space="preserve">ORGANES MECANIQUES / HYDRAULIQUES :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Fixations (boulonnerie – axes – rivets)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Roues et roulettes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Fourches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Mâchoires (pinces)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Timon et poignées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Chaîne de levage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Câble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Sangle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Vérin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Connexions hydrauliques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Extrémités (anneau, crochet, manille…) </w:t>
          </w:r>
        </w:p>
        <w:p w:rsid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Poulies / </w:t>
          </w:r>
          <w:proofErr w:type="spellStart"/>
          <w:r w:rsidRPr="0074541A">
            <w:rPr>
              <w:rFonts w:ascii="Calibri" w:hAnsi="Calibri" w:cs="Calibri"/>
              <w:szCs w:val="20"/>
            </w:rPr>
            <w:t>Mouflage</w:t>
          </w:r>
          <w:proofErr w:type="spellEnd"/>
          <w:r w:rsidRPr="0074541A">
            <w:rPr>
              <w:rFonts w:ascii="Calibri" w:hAnsi="Calibri" w:cs="Calibri"/>
              <w:szCs w:val="20"/>
            </w:rPr>
            <w:t xml:space="preserve">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  <w:u w:val="single"/>
            </w:rPr>
          </w:pPr>
          <w:r w:rsidRPr="0074541A">
            <w:rPr>
              <w:rFonts w:ascii="Calibri" w:hAnsi="Calibri" w:cs="Calibri"/>
              <w:szCs w:val="20"/>
              <w:u w:val="single"/>
            </w:rPr>
            <w:t xml:space="preserve">ORGANES ELECTRIQUES :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Commandes (boîte à boutons)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Guirlande d’alimentation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Fils / câbles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Connexions électriques </w:t>
          </w:r>
        </w:p>
        <w:p w:rsid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Moteur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  <w:u w:val="single"/>
            </w:rPr>
          </w:pPr>
          <w:r w:rsidRPr="0074541A">
            <w:rPr>
              <w:rFonts w:ascii="Calibri" w:hAnsi="Calibri" w:cs="Calibri"/>
              <w:szCs w:val="20"/>
              <w:u w:val="single"/>
            </w:rPr>
            <w:t xml:space="preserve">SECURITE :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Linguet (sur crochets)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Freins de levage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Dispositif de contrôle de descente de charge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Dispositif de calage / amarrage immobilisant l’appareil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Limiteur de charge /de course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Soudures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Manchonnage (câble)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 xml:space="preserve">Maillons (chaine) </w:t>
          </w: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  <w:r w:rsidRPr="0074541A">
            <w:rPr>
              <w:rFonts w:ascii="Calibri" w:hAnsi="Calibri" w:cs="Calibri"/>
              <w:szCs w:val="20"/>
            </w:rPr>
            <w:t>Couture (sangle)</w:t>
          </w:r>
        </w:p>
        <w:p w:rsidR="0074541A" w:rsidRDefault="0074541A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DE21CC" w:rsidRPr="006E109D" w:rsidRDefault="00DE21CC" w:rsidP="00DE21CC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  <w:r w:rsidRPr="006E109D">
            <w:rPr>
              <w:rFonts w:ascii="Calibri,Bold" w:hAnsi="Calibri,Bold" w:cs="Calibri,Bold"/>
              <w:b/>
              <w:bCs/>
              <w:color w:val="FF0000"/>
              <w:szCs w:val="20"/>
            </w:rPr>
            <w:t>La notice de maintenance du fabricant doit en tout état de cause être respectée.</w:t>
          </w:r>
        </w:p>
        <w:p w:rsidR="00DE21CC" w:rsidRDefault="00DE21CC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DE21CC" w:rsidRPr="00DE21CC" w:rsidRDefault="00DE21CC" w:rsidP="00DE21CC">
          <w:p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,Bold" w:hAnsi="Calibri,Bold" w:cs="Calibri,Bold"/>
              <w:b/>
              <w:bCs/>
              <w:szCs w:val="20"/>
            </w:rPr>
          </w:pPr>
          <w:r w:rsidRPr="00DE21CC">
            <w:rPr>
              <w:rFonts w:ascii="Calibri,Bold" w:hAnsi="Calibri,Bold" w:cs="Calibri,Bold"/>
              <w:b/>
              <w:bCs/>
              <w:szCs w:val="20"/>
            </w:rPr>
            <w:t>Périodicité des opérations :</w:t>
          </w:r>
        </w:p>
        <w:p w:rsidR="00DE21CC" w:rsidRPr="00DE21CC" w:rsidRDefault="00DE21CC" w:rsidP="00DE21CC">
          <w:p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,Bold" w:hAnsi="Calibri,Bold" w:cs="Calibri,Bold"/>
              <w:b/>
              <w:bCs/>
              <w:sz w:val="16"/>
              <w:szCs w:val="16"/>
            </w:rPr>
          </w:pPr>
        </w:p>
        <w:p w:rsidR="00C37F8F" w:rsidRDefault="00C37F8F" w:rsidP="00C37F8F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</w:p>
        <w:p w:rsidR="006C59A9" w:rsidRDefault="006C59A9" w:rsidP="006C59A9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b/>
              <w:szCs w:val="20"/>
            </w:rPr>
          </w:pPr>
          <w:r w:rsidRPr="006C59A9">
            <w:rPr>
              <w:rFonts w:ascii="Calibri" w:hAnsi="Calibri" w:cs="Calibri"/>
              <w:b/>
              <w:szCs w:val="20"/>
            </w:rPr>
            <w:t>La maintenance préventive comprend au minimum les opérations décrites ci-après :</w:t>
          </w:r>
        </w:p>
        <w:p w:rsidR="006C59A9" w:rsidRDefault="006C59A9" w:rsidP="006C59A9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</w:p>
        <w:tbl>
          <w:tblPr>
            <w:tblStyle w:val="Grilledutableau"/>
            <w:tblpPr w:leftFromText="141" w:rightFromText="141" w:vertAnchor="text" w:horzAnchor="page" w:tblpX="1495" w:tblpY="4"/>
            <w:tblW w:w="9918" w:type="dxa"/>
            <w:tblLook w:val="04A0" w:firstRow="1" w:lastRow="0" w:firstColumn="1" w:lastColumn="0" w:noHBand="0" w:noVBand="1"/>
          </w:tblPr>
          <w:tblGrid>
            <w:gridCol w:w="3416"/>
            <w:gridCol w:w="2986"/>
            <w:gridCol w:w="3516"/>
          </w:tblGrid>
          <w:tr w:rsidR="0074541A" w:rsidTr="0074541A">
            <w:trPr>
              <w:trHeight w:val="400"/>
            </w:trPr>
            <w:tc>
              <w:tcPr>
                <w:tcW w:w="3416" w:type="dxa"/>
                <w:vAlign w:val="center"/>
              </w:tcPr>
              <w:p w:rsidR="0074541A" w:rsidRDefault="0074541A" w:rsidP="0074541A">
                <w:pPr>
                  <w:autoSpaceDE w:val="0"/>
                  <w:autoSpaceDN w:val="0"/>
                  <w:adjustRightInd w:val="0"/>
                  <w:jc w:val="left"/>
                  <w:rPr>
                    <w:rFonts w:ascii="Calibri,Bold" w:hAnsi="Calibri,Bold" w:cs="Calibri,Bold"/>
                    <w:b/>
                    <w:bCs/>
                    <w:sz w:val="24"/>
                    <w:szCs w:val="24"/>
                  </w:rPr>
                </w:pP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>V</w:t>
                </w:r>
                <w:r>
                  <w:rPr>
                    <w:rFonts w:ascii="Calibri" w:hAnsi="Calibri" w:cs="Calibri"/>
                    <w:sz w:val="24"/>
                    <w:szCs w:val="24"/>
                  </w:rPr>
                  <w:t xml:space="preserve"> : Vérification</w:t>
                </w:r>
              </w:p>
            </w:tc>
            <w:tc>
              <w:tcPr>
                <w:tcW w:w="2986" w:type="dxa"/>
                <w:vAlign w:val="center"/>
              </w:tcPr>
              <w:p w:rsidR="0074541A" w:rsidRDefault="0074541A" w:rsidP="0074541A">
                <w:pPr>
                  <w:autoSpaceDE w:val="0"/>
                  <w:autoSpaceDN w:val="0"/>
                  <w:adjustRightInd w:val="0"/>
                  <w:jc w:val="left"/>
                  <w:rPr>
                    <w:rFonts w:ascii="Calibri,Bold" w:hAnsi="Calibri,Bold" w:cs="Calibri,Bold"/>
                    <w:b/>
                    <w:bCs/>
                    <w:sz w:val="24"/>
                    <w:szCs w:val="24"/>
                  </w:rPr>
                </w:pP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 xml:space="preserve">R </w:t>
                </w:r>
                <w:r>
                  <w:rPr>
                    <w:rFonts w:ascii="Calibri" w:hAnsi="Calibri" w:cs="Calibri"/>
                    <w:sz w:val="24"/>
                    <w:szCs w:val="24"/>
                  </w:rPr>
                  <w:t xml:space="preserve"> : réglage</w:t>
                </w:r>
              </w:p>
            </w:tc>
            <w:tc>
              <w:tcPr>
                <w:tcW w:w="3516" w:type="dxa"/>
                <w:vAlign w:val="center"/>
              </w:tcPr>
              <w:p w:rsidR="0074541A" w:rsidRDefault="0074541A" w:rsidP="0074541A">
                <w:pPr>
                  <w:autoSpaceDE w:val="0"/>
                  <w:autoSpaceDN w:val="0"/>
                  <w:adjustRightInd w:val="0"/>
                  <w:jc w:val="left"/>
                  <w:rPr>
                    <w:rFonts w:ascii="Calibri,Bold" w:hAnsi="Calibri,Bold" w:cs="Calibri,Bold"/>
                    <w:b/>
                    <w:bCs/>
                    <w:sz w:val="24"/>
                    <w:szCs w:val="24"/>
                  </w:rPr>
                </w:pP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>C</w:t>
                </w:r>
                <w:r>
                  <w:rPr>
                    <w:rFonts w:ascii="Calibri" w:hAnsi="Calibri" w:cs="Calibri"/>
                    <w:sz w:val="24"/>
                    <w:szCs w:val="24"/>
                  </w:rPr>
                  <w:t>: correction</w:t>
                </w:r>
              </w:p>
            </w:tc>
          </w:tr>
        </w:tbl>
        <w:p w:rsidR="006C59A9" w:rsidRDefault="006C59A9">
          <w:pPr>
            <w:jc w:val="left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  <w:r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  <w:br w:type="page"/>
          </w:r>
        </w:p>
        <w:tbl>
          <w:tblPr>
            <w:tblStyle w:val="TableGrid"/>
            <w:tblW w:w="5000" w:type="pct"/>
            <w:tblInd w:w="0" w:type="dxa"/>
            <w:tblCellMar>
              <w:top w:w="53" w:type="dxa"/>
              <w:left w:w="108" w:type="dxa"/>
              <w:right w:w="61" w:type="dxa"/>
            </w:tblCellMar>
            <w:tblLook w:val="04A0" w:firstRow="1" w:lastRow="0" w:firstColumn="1" w:lastColumn="0" w:noHBand="0" w:noVBand="1"/>
          </w:tblPr>
          <w:tblGrid>
            <w:gridCol w:w="6731"/>
            <w:gridCol w:w="395"/>
            <w:gridCol w:w="393"/>
            <w:gridCol w:w="381"/>
            <w:gridCol w:w="1162"/>
          </w:tblGrid>
          <w:tr w:rsidR="0074541A" w:rsidRPr="0074541A" w:rsidTr="00882AE8">
            <w:trPr>
              <w:trHeight w:val="302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nil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lastRenderedPageBreak/>
                  <w:t>Aspect Général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nil"/>
                  <w:bottom w:val="single" w:sz="4" w:space="0" w:color="000000"/>
                  <w:right w:val="nil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  <w:tc>
              <w:tcPr>
                <w:tcW w:w="219" w:type="pct"/>
                <w:tcBorders>
                  <w:top w:val="single" w:sz="4" w:space="0" w:color="000000"/>
                  <w:left w:val="nil"/>
                  <w:bottom w:val="single" w:sz="4" w:space="0" w:color="000000"/>
                  <w:right w:val="nil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  <w:tc>
              <w:tcPr>
                <w:tcW w:w="212" w:type="pct"/>
                <w:tcBorders>
                  <w:top w:val="single" w:sz="4" w:space="0" w:color="000000"/>
                  <w:left w:val="nil"/>
                  <w:bottom w:val="single" w:sz="4" w:space="0" w:color="000000"/>
                  <w:right w:val="nil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  <w:tc>
              <w:tcPr>
                <w:tcW w:w="633" w:type="pct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74541A">
            <w:trPr>
              <w:trHeight w:val="1183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nil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Description succincte : </w:t>
                </w:r>
              </w:p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 </w:t>
                </w:r>
              </w:p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 </w:t>
                </w:r>
              </w:p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nil"/>
                  <w:bottom w:val="single" w:sz="4" w:space="0" w:color="000000"/>
                  <w:right w:val="nil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  <w:tc>
              <w:tcPr>
                <w:tcW w:w="219" w:type="pct"/>
                <w:tcBorders>
                  <w:top w:val="single" w:sz="4" w:space="0" w:color="000000"/>
                  <w:left w:val="nil"/>
                  <w:bottom w:val="single" w:sz="4" w:space="0" w:color="000000"/>
                  <w:right w:val="nil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  <w:tc>
              <w:tcPr>
                <w:tcW w:w="212" w:type="pct"/>
                <w:tcBorders>
                  <w:top w:val="single" w:sz="4" w:space="0" w:color="000000"/>
                  <w:left w:val="nil"/>
                  <w:bottom w:val="single" w:sz="4" w:space="0" w:color="000000"/>
                  <w:right w:val="nil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  <w:tc>
              <w:tcPr>
                <w:tcW w:w="633" w:type="pct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74541A">
            <w:trPr>
              <w:trHeight w:val="121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nil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  <w:tc>
              <w:tcPr>
                <w:tcW w:w="219" w:type="pct"/>
                <w:tcBorders>
                  <w:top w:val="single" w:sz="4" w:space="0" w:color="000000"/>
                  <w:left w:val="nil"/>
                  <w:bottom w:val="single" w:sz="4" w:space="0" w:color="000000"/>
                  <w:right w:val="nil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  <w:tc>
              <w:tcPr>
                <w:tcW w:w="212" w:type="pct"/>
                <w:tcBorders>
                  <w:top w:val="single" w:sz="4" w:space="0" w:color="000000"/>
                  <w:left w:val="nil"/>
                  <w:bottom w:val="single" w:sz="4" w:space="0" w:color="000000"/>
                  <w:right w:val="nil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  <w:tc>
              <w:tcPr>
                <w:tcW w:w="633" w:type="pct"/>
                <w:tcBorders>
                  <w:top w:val="single" w:sz="4" w:space="0" w:color="000000"/>
                  <w:left w:val="nil"/>
                  <w:bottom w:val="single" w:sz="4" w:space="0" w:color="000000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02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>Chemin de roulement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V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right="49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R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right="45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C </w:t>
                </w:r>
              </w:p>
            </w:tc>
            <w:tc>
              <w:tcPr>
                <w:tcW w:w="63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left="9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Périodicité </w:t>
                </w:r>
              </w:p>
            </w:tc>
          </w:tr>
          <w:tr w:rsidR="0074541A" w:rsidRPr="0074541A" w:rsidTr="00882AE8">
            <w:trPr>
              <w:trHeight w:val="317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Etat général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 </w:t>
                </w:r>
              </w:p>
            </w:tc>
            <w:tc>
              <w:tcPr>
                <w:tcW w:w="63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>A</w:t>
                </w:r>
                <w:r w:rsidR="00877B92">
                  <w:rPr>
                    <w:rFonts w:ascii="Calibri" w:eastAsia="Calibri" w:hAnsi="Calibri" w:cs="Calibri"/>
                    <w:sz w:val="22"/>
                  </w:rPr>
                  <w:t xml:space="preserve">nnuelle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 </w:t>
                </w:r>
              </w:p>
            </w:tc>
          </w:tr>
          <w:tr w:rsidR="0074541A" w:rsidRPr="0074541A" w:rsidTr="00882AE8">
            <w:trPr>
              <w:trHeight w:val="302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>Structure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V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right="49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R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right="45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C </w:t>
                </w:r>
              </w:p>
            </w:tc>
            <w:tc>
              <w:tcPr>
                <w:tcW w:w="63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left="9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Périodicité </w:t>
                </w:r>
              </w:p>
            </w:tc>
          </w:tr>
          <w:tr w:rsidR="0074541A" w:rsidRPr="0074541A" w:rsidTr="00882AE8">
            <w:trPr>
              <w:trHeight w:val="317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Etat général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 </w:t>
                </w:r>
              </w:p>
            </w:tc>
            <w:tc>
              <w:tcPr>
                <w:tcW w:w="633" w:type="pct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877B92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</w:rPr>
                  <w:t xml:space="preserve">nnuelle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 </w:t>
                </w:r>
              </w:p>
            </w:tc>
          </w:tr>
          <w:tr w:rsidR="0074541A" w:rsidRPr="0074541A" w:rsidTr="00882AE8">
            <w:trPr>
              <w:trHeight w:val="314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Assemblage boulonnés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nil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17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Assemblage poutre / sommier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nil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14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Etat des soudures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5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02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>Chariot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V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right="49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R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right="45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C </w:t>
                </w:r>
              </w:p>
            </w:tc>
            <w:tc>
              <w:tcPr>
                <w:tcW w:w="63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left="9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Périodicité </w:t>
                </w:r>
              </w:p>
            </w:tc>
          </w:tr>
          <w:tr w:rsidR="0074541A" w:rsidRPr="0074541A" w:rsidTr="00882AE8">
            <w:trPr>
              <w:trHeight w:val="314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Etat général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 </w:t>
                </w:r>
              </w:p>
            </w:tc>
            <w:tc>
              <w:tcPr>
                <w:tcW w:w="633" w:type="pct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877B92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</w:rPr>
                  <w:t xml:space="preserve">nnuelle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 </w:t>
                </w:r>
              </w:p>
            </w:tc>
          </w:tr>
          <w:tr w:rsidR="0074541A" w:rsidRPr="0074541A" w:rsidTr="00882AE8">
            <w:trPr>
              <w:trHeight w:val="317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Assemblage boulonnés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nil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17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Niveaux huile / graissage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nil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14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Etat des soudures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5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nil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17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Frein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nil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14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Galet 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nil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17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Arbre d’entrainement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02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>Palan ou unité de levage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V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right="49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R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right="45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C </w:t>
                </w:r>
              </w:p>
            </w:tc>
            <w:tc>
              <w:tcPr>
                <w:tcW w:w="63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left="9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Périodicité </w:t>
                </w:r>
              </w:p>
            </w:tc>
          </w:tr>
          <w:tr w:rsidR="0074541A" w:rsidRPr="0074541A" w:rsidTr="00882AE8">
            <w:trPr>
              <w:trHeight w:val="317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Etat général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 w:val="restar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877B92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</w:rPr>
                  <w:t xml:space="preserve">nnuelle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 </w:t>
                </w:r>
              </w:p>
            </w:tc>
          </w:tr>
          <w:tr w:rsidR="0074541A" w:rsidRPr="0074541A" w:rsidTr="00882AE8">
            <w:trPr>
              <w:trHeight w:val="314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Assemblage boulonnés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nil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17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Etat des soudures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5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nil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14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Niveaux d’huiles / graissage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nil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17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Câble(s) ou chaîne de levage 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nil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17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Coin de câble ou point fixe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nil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14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Guide-câble 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nil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17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Bac à chaîne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nil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14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Tambour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nil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17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Moufle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nil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14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Freins GV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nil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17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Freins PV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nil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14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Fin de course de sécurité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nil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17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Fin de course de travail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nil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rPr>
              <w:trHeight w:val="317"/>
            </w:trPr>
            <w:tc>
              <w:tcPr>
                <w:tcW w:w="3716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Limiteur de charge et/ou couple </w:t>
                </w:r>
              </w:p>
            </w:tc>
            <w:tc>
              <w:tcPr>
                <w:tcW w:w="22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nil"/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05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>Sommiers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V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right="49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R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right="45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C </w:t>
                </w:r>
              </w:p>
            </w:tc>
            <w:tc>
              <w:tcPr>
                <w:tcW w:w="6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6C7125" w:rsidP="00882AE8">
                <w:pPr>
                  <w:ind w:left="9"/>
                  <w:rPr>
                    <w:rFonts w:ascii="Calibri" w:hAnsi="Calibri" w:cs="Calibri"/>
                    <w:sz w:val="22"/>
                  </w:rPr>
                </w:pPr>
                <w:r>
                  <w:rPr>
                    <w:rFonts w:ascii="Calibri" w:eastAsia="Calibri" w:hAnsi="Calibri" w:cs="Calibri"/>
                    <w:b/>
                    <w:sz w:val="22"/>
                  </w:rPr>
                  <w:t xml:space="preserve"> </w:t>
                </w:r>
                <w:r w:rsidR="0074541A"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Périodicité </w:t>
                </w: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4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lastRenderedPageBreak/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Etat général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877B92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</w:rPr>
                  <w:t xml:space="preserve">nnuelle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 </w:t>
                </w: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7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Assemblage boulonnés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4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Etat des soudures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5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7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Niveaux huiles / graissage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7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Freins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4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Galets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05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>Equipement électrique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V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right="49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R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right="45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C </w:t>
                </w:r>
              </w:p>
            </w:tc>
            <w:tc>
              <w:tcPr>
                <w:tcW w:w="6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left="9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Périodicité </w:t>
                </w: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4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Protections (fusibles, disjoncteur …)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5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877B92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</w:rPr>
                  <w:t xml:space="preserve">nnuelle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 </w:t>
                </w: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7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Contacteurs (levage, direction …)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4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Câble de commande (alimentation)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5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7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Câbles de coffrets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5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4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Avertisseurs sonores 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5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7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Fins de course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4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Anticollisions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02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>Colonnes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V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right="49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R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right="45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C </w:t>
                </w:r>
              </w:p>
            </w:tc>
            <w:tc>
              <w:tcPr>
                <w:tcW w:w="6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BFBFBF" w:themeFill="background1" w:themeFillShade="BF"/>
                <w:vAlign w:val="center"/>
              </w:tcPr>
              <w:p w:rsidR="0074541A" w:rsidRPr="0074541A" w:rsidRDefault="0074541A" w:rsidP="00882AE8">
                <w:pPr>
                  <w:ind w:left="9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b/>
                    <w:sz w:val="22"/>
                  </w:rPr>
                  <w:t xml:space="preserve">Périodicité </w:t>
                </w: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7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Etat général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877B92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</w:rPr>
                  <w:t xml:space="preserve">nnuelle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 </w:t>
                </w: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4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Assemblage boulonnés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7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Etat des soudures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4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Verticalité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7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Synchronisation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4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Ecrous porteur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7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Ecrous de sécurité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4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Butées d’écrou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7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Niveaux d’huile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17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Porte-feutres / </w:t>
                </w:r>
                <w:proofErr w:type="spellStart"/>
                <w:r w:rsidRPr="0074541A">
                  <w:rPr>
                    <w:rFonts w:ascii="Calibri" w:eastAsia="Calibri" w:hAnsi="Calibri" w:cs="Calibri"/>
                    <w:sz w:val="22"/>
                  </w:rPr>
                  <w:t>huileur</w:t>
                </w:r>
                <w:proofErr w:type="spellEnd"/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  <w:tr w:rsidR="0074541A" w:rsidRPr="0074541A" w:rsidTr="00882AE8">
            <w:tblPrEx>
              <w:tblCellMar>
                <w:top w:w="0" w:type="dxa"/>
                <w:left w:w="0" w:type="dxa"/>
                <w:right w:w="0" w:type="dxa"/>
              </w:tblCellMar>
            </w:tblPrEx>
            <w:trPr>
              <w:trHeight w:val="366"/>
            </w:trPr>
            <w:tc>
              <w:tcPr>
                <w:tcW w:w="371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left="720" w:hanging="360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Segoe UI Symbol" w:hAnsi="Calibri" w:cs="Calibri"/>
                    <w:sz w:val="22"/>
                  </w:rPr>
                  <w:t>•</w:t>
                </w:r>
                <w:r w:rsidRPr="0074541A">
                  <w:rPr>
                    <w:rFonts w:ascii="Calibri" w:eastAsia="Arial" w:hAnsi="Calibri" w:cs="Calibri"/>
                    <w:sz w:val="22"/>
                  </w:rPr>
                  <w:t xml:space="preserve"> </w:t>
                </w: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Changement du liquide Hydraulique (purge et remise en état du système) </w:t>
                </w:r>
              </w:p>
            </w:tc>
            <w:tc>
              <w:tcPr>
                <w:tcW w:w="22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50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2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ind w:right="47"/>
                  <w:jc w:val="center"/>
                  <w:rPr>
                    <w:rFonts w:ascii="Calibri" w:hAnsi="Calibri" w:cs="Calibri"/>
                    <w:sz w:val="22"/>
                  </w:rPr>
                </w:pPr>
                <w:r w:rsidRPr="0074541A">
                  <w:rPr>
                    <w:rFonts w:ascii="Calibri" w:eastAsia="Calibri" w:hAnsi="Calibri" w:cs="Calibri"/>
                    <w:sz w:val="22"/>
                  </w:rPr>
                  <w:t xml:space="preserve">X </w:t>
                </w:r>
              </w:p>
            </w:tc>
            <w:tc>
              <w:tcPr>
                <w:tcW w:w="633" w:type="pct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74541A" w:rsidRPr="0074541A" w:rsidRDefault="0074541A" w:rsidP="00882AE8">
                <w:pPr>
                  <w:rPr>
                    <w:rFonts w:ascii="Calibri" w:hAnsi="Calibri" w:cs="Calibri"/>
                    <w:sz w:val="22"/>
                  </w:rPr>
                </w:pPr>
              </w:p>
            </w:tc>
          </w:tr>
        </w:tbl>
        <w:p w:rsidR="0090601D" w:rsidRDefault="0090601D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74541A" w:rsidRPr="0074541A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 w:val="22"/>
              <w:szCs w:val="22"/>
            </w:rPr>
          </w:pPr>
          <w:r w:rsidRPr="0074541A">
            <w:rPr>
              <w:rFonts w:ascii="Calibri" w:hAnsi="Calibri" w:cs="Calibri"/>
              <w:sz w:val="22"/>
              <w:szCs w:val="22"/>
            </w:rPr>
            <w:t>La maintenance comprend tous les éléments liés à l'exploitation de l'équipement, telles que les installations électriques (exemple : les câbles d’alimentation et de contrôle, gaines, chemins de câble, goulotte, les protections au niveau des armoires et tableaux, les reports d’alarme…)</w:t>
          </w:r>
        </w:p>
        <w:p w:rsidR="0074541A" w:rsidRPr="00A22A67" w:rsidRDefault="0074541A" w:rsidP="0074541A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</w:p>
        <w:p w:rsidR="005905EE" w:rsidRDefault="00C5555E" w:rsidP="005905EE">
          <w:pPr>
            <w:jc w:val="center"/>
          </w:pPr>
        </w:p>
      </w:sdtContent>
    </w:sdt>
    <w:sectPr w:rsidR="005905EE" w:rsidSect="006B6B33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1E43" w:rsidRDefault="00F21E43" w:rsidP="00EA6B59">
      <w:pPr>
        <w:spacing w:after="0" w:line="240" w:lineRule="auto"/>
      </w:pPr>
      <w:r>
        <w:separator/>
      </w:r>
    </w:p>
  </w:endnote>
  <w:endnote w:type="continuationSeparator" w:id="0">
    <w:p w:rsidR="00F21E43" w:rsidRDefault="00F21E43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F21E43" w:rsidRDefault="00F21E4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55E">
          <w:rPr>
            <w:noProof/>
          </w:rPr>
          <w:t>1</w:t>
        </w:r>
        <w:r>
          <w:fldChar w:fldCharType="end"/>
        </w:r>
      </w:p>
    </w:sdtContent>
  </w:sdt>
  <w:p w:rsidR="00F21E43" w:rsidRDefault="00F21E4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E43" w:rsidRDefault="00F21E43">
    <w:pPr>
      <w:pStyle w:val="Pieddepage"/>
    </w:pPr>
    <w:r>
      <w:t>ESID 25_19</w:t>
    </w:r>
    <w:r w:rsidR="0074541A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1E43" w:rsidRDefault="00F21E43" w:rsidP="00EA6B59">
      <w:pPr>
        <w:spacing w:after="0" w:line="240" w:lineRule="auto"/>
      </w:pPr>
      <w:r>
        <w:separator/>
      </w:r>
    </w:p>
  </w:footnote>
  <w:footnote w:type="continuationSeparator" w:id="0">
    <w:p w:rsidR="00F21E43" w:rsidRDefault="00F21E43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E43" w:rsidRDefault="00F21E43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-600075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ab/>
    </w:r>
    <w:r>
      <w:tab/>
      <w:t>DAF_</w:t>
    </w:r>
    <w:r w:rsidR="00C5555E">
      <w:t>2025_001367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1CAD"/>
    <w:multiLevelType w:val="hybridMultilevel"/>
    <w:tmpl w:val="B7BC220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A58FF2A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4127C3"/>
    <w:multiLevelType w:val="hybridMultilevel"/>
    <w:tmpl w:val="513A71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D2358"/>
    <w:multiLevelType w:val="hybridMultilevel"/>
    <w:tmpl w:val="48E864CC"/>
    <w:lvl w:ilvl="0" w:tplc="059A2C62">
      <w:numFmt w:val="bullet"/>
      <w:lvlText w:val=""/>
      <w:lvlJc w:val="left"/>
      <w:pPr>
        <w:ind w:left="144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356CA7"/>
    <w:multiLevelType w:val="hybridMultilevel"/>
    <w:tmpl w:val="3618BE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950CD"/>
    <w:multiLevelType w:val="hybridMultilevel"/>
    <w:tmpl w:val="2684EA6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53BC5"/>
    <w:multiLevelType w:val="hybridMultilevel"/>
    <w:tmpl w:val="56F67F1A"/>
    <w:lvl w:ilvl="0" w:tplc="C4662F12">
      <w:numFmt w:val="bullet"/>
      <w:lvlText w:val="-"/>
      <w:lvlJc w:val="left"/>
      <w:pPr>
        <w:ind w:left="1080" w:hanging="360"/>
      </w:pPr>
      <w:rPr>
        <w:rFonts w:ascii="Marianne" w:eastAsiaTheme="minorEastAsia" w:hAnsi="Marianne" w:cstheme="minorHAns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3558BD"/>
    <w:multiLevelType w:val="hybridMultilevel"/>
    <w:tmpl w:val="4446B384"/>
    <w:lvl w:ilvl="0" w:tplc="059A2C62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B26618"/>
    <w:multiLevelType w:val="hybridMultilevel"/>
    <w:tmpl w:val="DFEE62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D30C9"/>
    <w:multiLevelType w:val="hybridMultilevel"/>
    <w:tmpl w:val="83A85BA4"/>
    <w:lvl w:ilvl="0" w:tplc="059A2C62">
      <w:numFmt w:val="bullet"/>
      <w:lvlText w:val=""/>
      <w:lvlJc w:val="left"/>
      <w:pPr>
        <w:ind w:left="108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D06655"/>
    <w:multiLevelType w:val="hybridMultilevel"/>
    <w:tmpl w:val="098A6034"/>
    <w:lvl w:ilvl="0" w:tplc="059A2C62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 w15:restartNumberingAfterBreak="0">
    <w:nsid w:val="42475E73"/>
    <w:multiLevelType w:val="hybridMultilevel"/>
    <w:tmpl w:val="F83261F8"/>
    <w:lvl w:ilvl="0" w:tplc="059A2C62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7" w15:restartNumberingAfterBreak="0">
    <w:nsid w:val="477F0732"/>
    <w:multiLevelType w:val="hybridMultilevel"/>
    <w:tmpl w:val="10EA429E"/>
    <w:lvl w:ilvl="0" w:tplc="059A2C62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B512E"/>
    <w:multiLevelType w:val="hybridMultilevel"/>
    <w:tmpl w:val="4AC6FF5A"/>
    <w:lvl w:ilvl="0" w:tplc="059A2C62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2852BB"/>
    <w:multiLevelType w:val="hybridMultilevel"/>
    <w:tmpl w:val="F5045052"/>
    <w:lvl w:ilvl="0" w:tplc="D06A2864"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C6630D9"/>
    <w:multiLevelType w:val="hybridMultilevel"/>
    <w:tmpl w:val="828E24B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F053C02"/>
    <w:multiLevelType w:val="hybridMultilevel"/>
    <w:tmpl w:val="9F40CC0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D40727"/>
    <w:multiLevelType w:val="hybridMultilevel"/>
    <w:tmpl w:val="09C8B7D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A2D30"/>
    <w:multiLevelType w:val="hybridMultilevel"/>
    <w:tmpl w:val="A652192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4E0B0D"/>
    <w:multiLevelType w:val="hybridMultilevel"/>
    <w:tmpl w:val="3B64D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605DE"/>
    <w:multiLevelType w:val="hybridMultilevel"/>
    <w:tmpl w:val="915AB03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2"/>
  </w:num>
  <w:num w:numId="3">
    <w:abstractNumId w:val="32"/>
  </w:num>
  <w:num w:numId="4">
    <w:abstractNumId w:val="32"/>
  </w:num>
  <w:num w:numId="5">
    <w:abstractNumId w:val="32"/>
  </w:num>
  <w:num w:numId="6">
    <w:abstractNumId w:val="32"/>
  </w:num>
  <w:num w:numId="7">
    <w:abstractNumId w:val="32"/>
  </w:num>
  <w:num w:numId="8">
    <w:abstractNumId w:val="32"/>
  </w:num>
  <w:num w:numId="9">
    <w:abstractNumId w:val="32"/>
  </w:num>
  <w:num w:numId="10">
    <w:abstractNumId w:val="32"/>
  </w:num>
  <w:num w:numId="11">
    <w:abstractNumId w:val="1"/>
  </w:num>
  <w:num w:numId="12">
    <w:abstractNumId w:val="23"/>
  </w:num>
  <w:num w:numId="13">
    <w:abstractNumId w:val="11"/>
  </w:num>
  <w:num w:numId="14">
    <w:abstractNumId w:val="16"/>
  </w:num>
  <w:num w:numId="15">
    <w:abstractNumId w:val="29"/>
  </w:num>
  <w:num w:numId="16">
    <w:abstractNumId w:val="25"/>
  </w:num>
  <w:num w:numId="17">
    <w:abstractNumId w:val="33"/>
  </w:num>
  <w:num w:numId="18">
    <w:abstractNumId w:val="14"/>
  </w:num>
  <w:num w:numId="19">
    <w:abstractNumId w:val="27"/>
  </w:num>
  <w:num w:numId="20">
    <w:abstractNumId w:val="30"/>
  </w:num>
  <w:num w:numId="21">
    <w:abstractNumId w:val="5"/>
  </w:num>
  <w:num w:numId="22">
    <w:abstractNumId w:val="3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26"/>
  </w:num>
  <w:num w:numId="26">
    <w:abstractNumId w:val="21"/>
  </w:num>
  <w:num w:numId="27">
    <w:abstractNumId w:val="20"/>
  </w:num>
  <w:num w:numId="28">
    <w:abstractNumId w:val="22"/>
  </w:num>
  <w:num w:numId="29">
    <w:abstractNumId w:val="6"/>
  </w:num>
  <w:num w:numId="30">
    <w:abstractNumId w:val="17"/>
  </w:num>
  <w:num w:numId="31">
    <w:abstractNumId w:val="13"/>
  </w:num>
  <w:num w:numId="32">
    <w:abstractNumId w:val="18"/>
  </w:num>
  <w:num w:numId="33">
    <w:abstractNumId w:val="12"/>
  </w:num>
  <w:num w:numId="34">
    <w:abstractNumId w:val="8"/>
  </w:num>
  <w:num w:numId="35">
    <w:abstractNumId w:val="3"/>
  </w:num>
  <w:num w:numId="36">
    <w:abstractNumId w:val="15"/>
  </w:num>
  <w:num w:numId="37">
    <w:abstractNumId w:val="0"/>
  </w:num>
  <w:num w:numId="38">
    <w:abstractNumId w:val="19"/>
  </w:num>
  <w:num w:numId="39">
    <w:abstractNumId w:val="24"/>
  </w:num>
  <w:num w:numId="40">
    <w:abstractNumId w:val="2"/>
  </w:num>
  <w:num w:numId="41">
    <w:abstractNumId w:val="4"/>
  </w:num>
  <w:num w:numId="42">
    <w:abstractNumId w:val="28"/>
  </w:num>
  <w:num w:numId="43">
    <w:abstractNumId w:val="10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29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5227"/>
    <w:rsid w:val="0015741B"/>
    <w:rsid w:val="001B4AD4"/>
    <w:rsid w:val="001B5EC3"/>
    <w:rsid w:val="001B6330"/>
    <w:rsid w:val="001E366E"/>
    <w:rsid w:val="001E72A0"/>
    <w:rsid w:val="001F378F"/>
    <w:rsid w:val="0020666C"/>
    <w:rsid w:val="00210746"/>
    <w:rsid w:val="00211B4E"/>
    <w:rsid w:val="00211D29"/>
    <w:rsid w:val="00227ACA"/>
    <w:rsid w:val="0023454E"/>
    <w:rsid w:val="002476A1"/>
    <w:rsid w:val="00250321"/>
    <w:rsid w:val="00260A38"/>
    <w:rsid w:val="00260DA9"/>
    <w:rsid w:val="00262BB6"/>
    <w:rsid w:val="00267BD7"/>
    <w:rsid w:val="002A0B70"/>
    <w:rsid w:val="002A7BE1"/>
    <w:rsid w:val="00301BE7"/>
    <w:rsid w:val="00302298"/>
    <w:rsid w:val="00313E59"/>
    <w:rsid w:val="003200C4"/>
    <w:rsid w:val="00330046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3889"/>
    <w:rsid w:val="003B455F"/>
    <w:rsid w:val="003C45DC"/>
    <w:rsid w:val="003D38B7"/>
    <w:rsid w:val="003E11F0"/>
    <w:rsid w:val="003F393D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54FEA"/>
    <w:rsid w:val="004603E0"/>
    <w:rsid w:val="0047210C"/>
    <w:rsid w:val="004762CE"/>
    <w:rsid w:val="00486A20"/>
    <w:rsid w:val="00486D1C"/>
    <w:rsid w:val="00491366"/>
    <w:rsid w:val="004B160C"/>
    <w:rsid w:val="004B30E6"/>
    <w:rsid w:val="004B3C5A"/>
    <w:rsid w:val="004C3C4D"/>
    <w:rsid w:val="004D43BC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5EE"/>
    <w:rsid w:val="00592674"/>
    <w:rsid w:val="00592D64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16B29"/>
    <w:rsid w:val="0063678E"/>
    <w:rsid w:val="006417F3"/>
    <w:rsid w:val="0064609B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C59A9"/>
    <w:rsid w:val="006C7125"/>
    <w:rsid w:val="006D2E38"/>
    <w:rsid w:val="006E0032"/>
    <w:rsid w:val="006E109D"/>
    <w:rsid w:val="006F348D"/>
    <w:rsid w:val="00701035"/>
    <w:rsid w:val="00703893"/>
    <w:rsid w:val="00704D92"/>
    <w:rsid w:val="0071039C"/>
    <w:rsid w:val="007159CA"/>
    <w:rsid w:val="00715E62"/>
    <w:rsid w:val="00727941"/>
    <w:rsid w:val="007344B1"/>
    <w:rsid w:val="00735C46"/>
    <w:rsid w:val="00744A8B"/>
    <w:rsid w:val="0074541A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E0EFC"/>
    <w:rsid w:val="007E367E"/>
    <w:rsid w:val="007F2911"/>
    <w:rsid w:val="007F7034"/>
    <w:rsid w:val="00800A0D"/>
    <w:rsid w:val="00822981"/>
    <w:rsid w:val="00826D76"/>
    <w:rsid w:val="008523F1"/>
    <w:rsid w:val="00852962"/>
    <w:rsid w:val="008750C9"/>
    <w:rsid w:val="00875379"/>
    <w:rsid w:val="00877B92"/>
    <w:rsid w:val="00882C5A"/>
    <w:rsid w:val="00885891"/>
    <w:rsid w:val="00891297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0601D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0550"/>
    <w:rsid w:val="009C3205"/>
    <w:rsid w:val="009E2D62"/>
    <w:rsid w:val="009E762F"/>
    <w:rsid w:val="009F2578"/>
    <w:rsid w:val="009F6923"/>
    <w:rsid w:val="00A01BB8"/>
    <w:rsid w:val="00A21545"/>
    <w:rsid w:val="00A22A67"/>
    <w:rsid w:val="00A234D4"/>
    <w:rsid w:val="00A24511"/>
    <w:rsid w:val="00A36B33"/>
    <w:rsid w:val="00A413FD"/>
    <w:rsid w:val="00A5473E"/>
    <w:rsid w:val="00A62094"/>
    <w:rsid w:val="00A742B5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1A41"/>
    <w:rsid w:val="00B238F8"/>
    <w:rsid w:val="00B2741C"/>
    <w:rsid w:val="00B47966"/>
    <w:rsid w:val="00B54BC4"/>
    <w:rsid w:val="00B64A16"/>
    <w:rsid w:val="00B9098A"/>
    <w:rsid w:val="00BA6236"/>
    <w:rsid w:val="00BC69E5"/>
    <w:rsid w:val="00BE4040"/>
    <w:rsid w:val="00C02055"/>
    <w:rsid w:val="00C10ED3"/>
    <w:rsid w:val="00C15FC3"/>
    <w:rsid w:val="00C3112A"/>
    <w:rsid w:val="00C32946"/>
    <w:rsid w:val="00C347F2"/>
    <w:rsid w:val="00C37F8F"/>
    <w:rsid w:val="00C43174"/>
    <w:rsid w:val="00C44439"/>
    <w:rsid w:val="00C5555E"/>
    <w:rsid w:val="00C6454D"/>
    <w:rsid w:val="00C6763C"/>
    <w:rsid w:val="00C7102E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75D"/>
    <w:rsid w:val="00D73F5F"/>
    <w:rsid w:val="00D911DE"/>
    <w:rsid w:val="00DA75A3"/>
    <w:rsid w:val="00DD0B95"/>
    <w:rsid w:val="00DD14CD"/>
    <w:rsid w:val="00DD2E0E"/>
    <w:rsid w:val="00DE0DDC"/>
    <w:rsid w:val="00DE21C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2916"/>
    <w:rsid w:val="00EE55D3"/>
    <w:rsid w:val="00F02DF2"/>
    <w:rsid w:val="00F21E43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D4075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5EE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table" w:customStyle="1" w:styleId="TableGrid">
    <w:name w:val="TableGrid"/>
    <w:rsid w:val="006E109D"/>
    <w:pPr>
      <w:spacing w:after="0" w:line="240" w:lineRule="auto"/>
    </w:pPr>
    <w:rPr>
      <w:sz w:val="22"/>
      <w:szCs w:val="22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E10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4541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5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3711FB-4500-4427-956C-5F58D9A28FC8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terms/"/>
    <ds:schemaRef ds:uri="12f2f77a-bc19-4145-99a9-a502f90bb13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2DC9FD9-3590-4974-9602-E1D68F8015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116D20-8CB1-4556-B82F-1E57DA9CF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8A30B52-9958-46F4-B3FB-7D2CA13C6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226</TotalTime>
  <Pages>4</Pages>
  <Words>510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VIVIER Manon TSEF 2CL</cp:lastModifiedBy>
  <cp:revision>32</cp:revision>
  <dcterms:created xsi:type="dcterms:W3CDTF">2025-05-14T12:00:00Z</dcterms:created>
  <dcterms:modified xsi:type="dcterms:W3CDTF">2025-10-20T14:07:00Z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